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ascii="Times New Roman" w:hAnsi="Times New Roman" w:eastAsia="宋体" w:cs="Times New Roman"/>
          <w:b/>
          <w:sz w:val="28"/>
          <w:szCs w:val="28"/>
        </w:rPr>
      </w:pPr>
    </w:p>
    <w:p>
      <w:pPr>
        <w:rPr>
          <w:rFonts w:ascii="Times New Roman" w:hAnsi="Times New Roman" w:eastAsia="宋体" w:cs="Times New Roman"/>
          <w:b/>
          <w:sz w:val="28"/>
          <w:szCs w:val="28"/>
        </w:rPr>
      </w:pPr>
    </w:p>
    <w:p>
      <w:pPr>
        <w:jc w:val="center"/>
        <w:rPr>
          <w:rFonts w:ascii="Times New Roman" w:hAnsi="Times New Roman" w:eastAsia="宋体" w:cs="Times New Roman"/>
          <w:b/>
          <w:sz w:val="28"/>
          <w:szCs w:val="28"/>
        </w:rPr>
      </w:pPr>
      <w:r>
        <w:rPr>
          <w:rFonts w:hint="eastAsia" w:ascii="Times New Roman" w:hAnsi="Times New Roman" w:eastAsia="宋体" w:cs="Times New Roman"/>
          <w:szCs w:val="24"/>
        </w:rPr>
        <w:drawing>
          <wp:inline distT="0" distB="0" distL="0" distR="0">
            <wp:extent cx="4716145" cy="1143000"/>
            <wp:effectExtent l="0" t="0" r="8255" b="0"/>
            <wp:docPr id="20" name="图片 20" descr="江泽民题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江泽民题词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614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 w:eastAsia="宋体" w:cs="Times New Roman"/>
          <w:szCs w:val="24"/>
        </w:rPr>
      </w:pPr>
      <w:r>
        <w:rPr>
          <w:rFonts w:hint="eastAsia" w:ascii="Times New Roman" w:hAnsi="Times New Roman" w:eastAsia="宋体" w:cs="Times New Roman"/>
          <w:szCs w:val="24"/>
        </w:rPr>
        <w:t xml:space="preserve"> </w:t>
      </w:r>
    </w:p>
    <w:p>
      <w:pPr>
        <w:jc w:val="center"/>
        <w:rPr>
          <w:rFonts w:ascii="Times New Roman" w:hAnsi="Times New Roman" w:eastAsia="宋体" w:cs="Times New Roman"/>
          <w:szCs w:val="24"/>
        </w:rPr>
      </w:pPr>
    </w:p>
    <w:p>
      <w:pPr>
        <w:jc w:val="center"/>
        <w:rPr>
          <w:rFonts w:ascii="Times New Roman" w:hAnsi="Times New Roman" w:eastAsia="宋体" w:cs="Times New Roman"/>
          <w:szCs w:val="24"/>
        </w:rPr>
      </w:pPr>
      <w:r>
        <w:rPr>
          <w:rFonts w:hint="eastAsia" w:ascii="Times New Roman" w:hAnsi="Times New Roman" w:eastAsia="宋体" w:cs="Times New Roman"/>
          <w:szCs w:val="24"/>
        </w:rPr>
        <w:drawing>
          <wp:inline distT="0" distB="0" distL="0" distR="0">
            <wp:extent cx="1254125" cy="1227455"/>
            <wp:effectExtent l="0" t="0" r="10795" b="6985"/>
            <wp:docPr id="19" name="图片 19" descr="x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xh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4308" cy="1237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 w:ascii="黑体" w:hAnsi="黑体" w:eastAsia="黑体" w:cs="黑体"/>
          <w:szCs w:val="24"/>
        </w:rPr>
      </w:pPr>
      <w:r>
        <w:rPr>
          <w:rFonts w:hint="eastAsia" w:ascii="黑体" w:hAnsi="Times New Roman" w:eastAsia="黑体" w:cs="Times New Roman"/>
          <w:b/>
          <w:sz w:val="52"/>
          <w:szCs w:val="52"/>
        </w:rPr>
        <w:t xml:space="preserve">  </w:t>
      </w:r>
    </w:p>
    <w:p>
      <w:pPr>
        <w:pStyle w:val="2"/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sz w:val="52"/>
          <w:szCs w:val="40"/>
          <w:lang w:val="en-US" w:eastAsia="zh-CN"/>
        </w:rPr>
        <w:t>数据结构课程设计2022</w:t>
      </w:r>
    </w:p>
    <w:p>
      <w:pPr>
        <w:pStyle w:val="2"/>
        <w:bidi w:val="0"/>
        <w:jc w:val="center"/>
        <w:rPr>
          <w:rFonts w:hint="eastAsia" w:ascii="黑体" w:hAnsi="黑体" w:eastAsia="黑体" w:cs="黑体"/>
          <w:sz w:val="44"/>
          <w:szCs w:val="32"/>
          <w:lang w:val="en-US" w:eastAsia="zh-CN"/>
        </w:rPr>
      </w:pPr>
      <w:r>
        <w:rPr>
          <w:rFonts w:hint="eastAsia" w:ascii="黑体" w:hAnsi="黑体" w:cs="黑体"/>
          <w:sz w:val="44"/>
          <w:szCs w:val="32"/>
          <w:lang w:val="en-US" w:eastAsia="zh-CN"/>
        </w:rPr>
        <w:t>——测试</w:t>
      </w:r>
      <w:r>
        <w:rPr>
          <w:rFonts w:hint="eastAsia" w:ascii="黑体" w:hAnsi="黑体" w:eastAsia="黑体" w:cs="黑体"/>
          <w:sz w:val="44"/>
          <w:szCs w:val="32"/>
          <w:lang w:val="en-US" w:eastAsia="zh-CN"/>
        </w:rPr>
        <w:t>报告</w:t>
      </w:r>
    </w:p>
    <w:p>
      <w:pPr>
        <w:rPr>
          <w:rFonts w:hint="eastAsia" w:ascii="黑体" w:hAnsi="黑体" w:eastAsia="黑体" w:cs="黑体"/>
          <w:sz w:val="44"/>
          <w:szCs w:val="32"/>
          <w:lang w:val="en-US" w:eastAsia="zh-CN"/>
        </w:rPr>
      </w:pPr>
    </w:p>
    <w:p>
      <w:pPr>
        <w:rPr>
          <w:rFonts w:hint="eastAsia" w:ascii="黑体" w:hAnsi="黑体" w:eastAsia="黑体" w:cs="黑体"/>
          <w:sz w:val="44"/>
          <w:szCs w:val="32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0" w:firstLineChars="0"/>
        <w:jc w:val="center"/>
        <w:textAlignment w:val="auto"/>
        <w:rPr>
          <w:rFonts w:hint="default" w:ascii="黑体" w:hAnsi="黑体" w:eastAsia="黑体" w:cs="黑体"/>
          <w:b w:val="0"/>
          <w:bCs/>
          <w:sz w:val="32"/>
          <w:szCs w:val="32"/>
          <w:u w:val="thick"/>
          <w:lang w:val="en-US" w:eastAsia="zh-CN"/>
        </w:rPr>
      </w:pPr>
      <w:r>
        <w:rPr>
          <w:rFonts w:hint="eastAsia"/>
          <w:bCs/>
          <w:sz w:val="32"/>
          <w:szCs w:val="32"/>
          <w:lang w:val="en-US" w:eastAsia="zh-CN"/>
        </w:rPr>
        <w:t xml:space="preserve">   </w:t>
      </w:r>
      <w:r>
        <w:rPr>
          <w:rFonts w:hint="eastAsia" w:ascii="黑体" w:hAnsi="黑体" w:eastAsia="黑体" w:cs="黑体"/>
          <w:b w:val="0"/>
          <w:bCs/>
          <w:sz w:val="32"/>
          <w:szCs w:val="32"/>
          <w:lang w:val="en-US" w:eastAsia="zh-CN"/>
        </w:rPr>
        <w:t>小组成员</w:t>
      </w:r>
      <w:r>
        <w:rPr>
          <w:rFonts w:hint="eastAsia" w:ascii="黑体" w:hAnsi="黑体" w:eastAsia="黑体" w:cs="黑体"/>
          <w:b w:val="0"/>
          <w:bCs/>
          <w:sz w:val="32"/>
          <w:szCs w:val="32"/>
        </w:rPr>
        <w:t>：</w:t>
      </w:r>
      <w:r>
        <w:rPr>
          <w:rFonts w:hint="eastAsia" w:ascii="黑体" w:hAnsi="黑体" w:eastAsia="黑体" w:cs="黑体"/>
          <w:b w:val="0"/>
          <w:bCs/>
          <w:sz w:val="32"/>
          <w:szCs w:val="32"/>
          <w:u w:val="single"/>
          <w:lang w:val="en-US" w:eastAsia="zh-CN"/>
        </w:rPr>
        <w:t xml:space="preserve">     韩旭、陈可儿、齐雨婷    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1600" w:firstLineChars="500"/>
        <w:jc w:val="both"/>
        <w:textAlignment w:val="auto"/>
        <w:rPr>
          <w:rFonts w:hint="eastAsia" w:ascii="黑体" w:hAnsi="黑体" w:eastAsia="黑体" w:cs="黑体"/>
          <w:b w:val="0"/>
          <w:bCs/>
          <w:sz w:val="32"/>
          <w:szCs w:val="32"/>
          <w:u w:val="thick"/>
          <w:lang w:eastAsia="zh-CN"/>
        </w:rPr>
      </w:pPr>
      <w:r>
        <w:rPr>
          <w:rFonts w:hint="eastAsia" w:ascii="黑体" w:hAnsi="黑体" w:eastAsia="黑体" w:cs="黑体"/>
          <w:b w:val="0"/>
          <w:bCs/>
          <w:sz w:val="32"/>
          <w:szCs w:val="32"/>
        </w:rPr>
        <w:t>学</w:t>
      </w:r>
      <w:r>
        <w:rPr>
          <w:rFonts w:hint="eastAsia" w:ascii="黑体" w:hAnsi="黑体" w:eastAsia="黑体" w:cs="黑体"/>
          <w:b w:val="0"/>
          <w:bCs/>
          <w:sz w:val="32"/>
          <w:szCs w:val="32"/>
          <w:lang w:val="en-US" w:eastAsia="zh-CN"/>
        </w:rPr>
        <w:t xml:space="preserve">   </w:t>
      </w:r>
      <w:r>
        <w:rPr>
          <w:rFonts w:hint="eastAsia" w:ascii="黑体" w:hAnsi="黑体" w:eastAsia="黑体" w:cs="黑体"/>
          <w:b w:val="0"/>
          <w:bCs/>
          <w:sz w:val="32"/>
          <w:szCs w:val="32"/>
        </w:rPr>
        <w:t>院 ：</w:t>
      </w:r>
      <w:r>
        <w:rPr>
          <w:rFonts w:hint="eastAsia" w:ascii="黑体" w:hAnsi="黑体" w:eastAsia="黑体" w:cs="黑体"/>
          <w:b w:val="0"/>
          <w:bCs/>
          <w:sz w:val="32"/>
          <w:szCs w:val="32"/>
          <w:u w:val="single"/>
        </w:rPr>
        <w:t>计算机学院</w:t>
      </w:r>
      <w:r>
        <w:rPr>
          <w:rFonts w:hint="eastAsia" w:ascii="黑体" w:hAnsi="黑体" w:eastAsia="黑体" w:cs="黑体"/>
          <w:b w:val="0"/>
          <w:bCs/>
          <w:sz w:val="32"/>
          <w:szCs w:val="32"/>
          <w:u w:val="single"/>
          <w:lang w:eastAsia="zh-CN"/>
        </w:rPr>
        <w:t>（</w:t>
      </w:r>
      <w:r>
        <w:rPr>
          <w:rFonts w:hint="eastAsia" w:ascii="黑体" w:hAnsi="黑体" w:eastAsia="黑体" w:cs="黑体"/>
          <w:b w:val="0"/>
          <w:bCs/>
          <w:sz w:val="32"/>
          <w:szCs w:val="32"/>
          <w:u w:val="single"/>
          <w:lang w:val="en-US" w:eastAsia="zh-CN"/>
        </w:rPr>
        <w:t>国家示范性软件学院</w:t>
      </w:r>
      <w:r>
        <w:rPr>
          <w:rFonts w:hint="eastAsia" w:ascii="黑体" w:hAnsi="黑体" w:eastAsia="黑体" w:cs="黑体"/>
          <w:b w:val="0"/>
          <w:bCs/>
          <w:sz w:val="32"/>
          <w:szCs w:val="32"/>
          <w:u w:val="single"/>
          <w:lang w:eastAsia="zh-CN"/>
        </w:rPr>
        <w:t>）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1600" w:firstLineChars="500"/>
        <w:jc w:val="both"/>
        <w:textAlignment w:val="auto"/>
        <w:rPr>
          <w:rFonts w:hint="default" w:ascii="黑体" w:hAnsi="黑体" w:eastAsia="黑体" w:cs="黑体"/>
          <w:b w:val="0"/>
          <w:bCs/>
          <w:sz w:val="32"/>
          <w:szCs w:val="32"/>
          <w:u w:val="thick"/>
          <w:lang w:val="en-US"/>
        </w:rPr>
      </w:pPr>
      <w:r>
        <w:rPr>
          <w:rFonts w:hint="eastAsia" w:ascii="黑体" w:hAnsi="黑体" w:eastAsia="黑体" w:cs="黑体"/>
          <w:b w:val="0"/>
          <w:bCs/>
          <w:sz w:val="32"/>
          <w:szCs w:val="32"/>
        </w:rPr>
        <w:t>专</w:t>
      </w:r>
      <w:r>
        <w:rPr>
          <w:rFonts w:hint="eastAsia" w:ascii="黑体" w:hAnsi="黑体" w:eastAsia="黑体" w:cs="黑体"/>
          <w:b w:val="0"/>
          <w:bCs/>
          <w:sz w:val="32"/>
          <w:szCs w:val="32"/>
          <w:lang w:val="en-US" w:eastAsia="zh-CN"/>
        </w:rPr>
        <w:t xml:space="preserve">   </w:t>
      </w:r>
      <w:r>
        <w:rPr>
          <w:rFonts w:hint="eastAsia" w:ascii="黑体" w:hAnsi="黑体" w:eastAsia="黑体" w:cs="黑体"/>
          <w:b w:val="0"/>
          <w:bCs/>
          <w:sz w:val="32"/>
          <w:szCs w:val="32"/>
        </w:rPr>
        <w:t>业 ：</w:t>
      </w:r>
      <w:r>
        <w:rPr>
          <w:rFonts w:hint="eastAsia" w:ascii="黑体" w:hAnsi="黑体" w:eastAsia="黑体" w:cs="黑体"/>
          <w:b w:val="0"/>
          <w:bCs/>
          <w:sz w:val="32"/>
          <w:szCs w:val="32"/>
          <w:u w:val="single"/>
          <w:lang w:val="en-US" w:eastAsia="zh-CN"/>
        </w:rPr>
        <w:t xml:space="preserve">        计算机科学与技术     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 w:val="0"/>
        <w:spacing w:line="360" w:lineRule="auto"/>
        <w:ind w:firstLine="1600" w:firstLineChars="500"/>
        <w:jc w:val="both"/>
        <w:textAlignment w:val="auto"/>
        <w:rPr>
          <w:rFonts w:hint="default" w:ascii="黑体" w:hAnsi="黑体" w:eastAsia="黑体" w:cs="黑体"/>
          <w:b w:val="0"/>
          <w:bCs/>
          <w:sz w:val="32"/>
          <w:szCs w:val="32"/>
          <w:u w:val="none"/>
          <w:lang w:val="en-US" w:eastAsia="zh-CN"/>
        </w:rPr>
      </w:pPr>
      <w:r>
        <w:rPr>
          <w:rFonts w:hint="eastAsia" w:ascii="黑体" w:hAnsi="黑体" w:eastAsia="黑体" w:cs="黑体"/>
          <w:b w:val="0"/>
          <w:bCs/>
          <w:sz w:val="32"/>
          <w:szCs w:val="32"/>
        </w:rPr>
        <w:t>班</w:t>
      </w:r>
      <w:r>
        <w:rPr>
          <w:rFonts w:hint="eastAsia" w:ascii="黑体" w:hAnsi="黑体" w:eastAsia="黑体" w:cs="黑体"/>
          <w:b w:val="0"/>
          <w:bCs/>
          <w:sz w:val="32"/>
          <w:szCs w:val="32"/>
          <w:lang w:val="en-US" w:eastAsia="zh-CN"/>
        </w:rPr>
        <w:t xml:space="preserve">   </w:t>
      </w:r>
      <w:r>
        <w:rPr>
          <w:rFonts w:hint="eastAsia" w:ascii="黑体" w:hAnsi="黑体" w:eastAsia="黑体" w:cs="黑体"/>
          <w:b w:val="0"/>
          <w:bCs/>
          <w:sz w:val="32"/>
          <w:szCs w:val="32"/>
        </w:rPr>
        <w:t>级 ：</w:t>
      </w:r>
      <w:r>
        <w:rPr>
          <w:rFonts w:hint="eastAsia" w:ascii="黑体" w:hAnsi="黑体" w:eastAsia="黑体" w:cs="黑体"/>
          <w:b w:val="0"/>
          <w:bCs/>
          <w:sz w:val="32"/>
          <w:szCs w:val="32"/>
          <w:u w:val="single"/>
          <w:lang w:val="en-US" w:eastAsia="zh-CN"/>
        </w:rPr>
        <w:t xml:space="preserve">          2020211307         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pacing w:line="360" w:lineRule="auto"/>
        <w:ind w:firstLine="1600" w:firstLineChars="500"/>
        <w:jc w:val="both"/>
        <w:textAlignment w:val="auto"/>
        <w:rPr>
          <w:rFonts w:hint="default" w:ascii="黑体" w:hAnsi="黑体" w:eastAsia="黑体" w:cs="黑体"/>
          <w:b w:val="0"/>
          <w:bCs/>
          <w:sz w:val="44"/>
          <w:szCs w:val="32"/>
          <w:u w:val="none"/>
          <w:lang w:val="en-US" w:eastAsia="zh-CN"/>
        </w:rPr>
      </w:pPr>
      <w:r>
        <w:rPr>
          <w:rFonts w:hint="eastAsia" w:ascii="黑体" w:hAnsi="黑体" w:eastAsia="黑体" w:cs="黑体"/>
          <w:b w:val="0"/>
          <w:bCs/>
          <w:sz w:val="32"/>
          <w:szCs w:val="32"/>
          <w:u w:val="none"/>
        </w:rPr>
        <w:t>指导教师：</w:t>
      </w:r>
      <w:r>
        <w:rPr>
          <w:rFonts w:hint="eastAsia" w:ascii="黑体" w:hAnsi="黑体" w:eastAsia="黑体" w:cs="黑体"/>
          <w:b w:val="0"/>
          <w:bCs/>
          <w:sz w:val="32"/>
          <w:szCs w:val="32"/>
          <w:u w:val="single"/>
          <w:lang w:val="en-US" w:eastAsia="zh-CN"/>
        </w:rPr>
        <w:t xml:space="preserve">          </w:t>
      </w:r>
      <w:r>
        <w:rPr>
          <w:rFonts w:hint="eastAsia" w:ascii="黑体" w:hAnsi="黑体" w:eastAsia="黑体" w:cs="黑体"/>
          <w:b w:val="0"/>
          <w:bCs/>
          <w:sz w:val="32"/>
          <w:szCs w:val="32"/>
          <w:u w:val="single"/>
        </w:rPr>
        <w:t>张海旸老师</w:t>
      </w:r>
      <w:r>
        <w:rPr>
          <w:rFonts w:hint="eastAsia" w:ascii="黑体" w:hAnsi="黑体" w:eastAsia="黑体" w:cs="黑体"/>
          <w:b w:val="0"/>
          <w:bCs/>
          <w:sz w:val="32"/>
          <w:szCs w:val="32"/>
          <w:u w:val="single"/>
          <w:lang w:val="en-US" w:eastAsia="zh-CN"/>
        </w:rPr>
        <w:t xml:space="preserve">         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pacing w:line="360" w:lineRule="auto"/>
        <w:ind w:firstLine="2640" w:firstLineChars="600"/>
        <w:jc w:val="both"/>
        <w:textAlignment w:val="auto"/>
        <w:rPr>
          <w:rFonts w:hint="eastAsia" w:ascii="黑体" w:hAnsi="黑体" w:eastAsia="黑体" w:cs="黑体"/>
          <w:b w:val="0"/>
          <w:bCs/>
          <w:sz w:val="44"/>
          <w:szCs w:val="32"/>
          <w:u w:val="none"/>
          <w:lang w:val="en-US" w:eastAsia="zh-CN"/>
        </w:rPr>
      </w:pPr>
    </w:p>
    <w:p/>
    <w:p>
      <w:pPr>
        <w:numPr>
          <w:ilvl w:val="0"/>
          <w:numId w:val="0"/>
        </w:numPr>
        <w:rPr>
          <w:rFonts w:hint="default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注：本报告只对部分重点功能进行详细测试报告，其余功能模块只进行基础测试</w:t>
      </w:r>
    </w:p>
    <w:p>
      <w:pPr>
        <w:numPr>
          <w:ilvl w:val="0"/>
          <w:numId w:val="1"/>
        </w:numPr>
        <w:rPr>
          <w:rFonts w:hint="eastAsia" w:ascii="黑体" w:hAnsi="黑体" w:eastAsia="黑体" w:cs="黑体"/>
          <w:sz w:val="44"/>
          <w:szCs w:val="44"/>
          <w:lang w:val="en-US" w:eastAsia="zh-CN"/>
        </w:rPr>
      </w:pPr>
      <w:r>
        <w:rPr>
          <w:rFonts w:hint="eastAsia" w:ascii="黑体" w:hAnsi="黑体" w:eastAsia="黑体" w:cs="黑体"/>
          <w:sz w:val="44"/>
          <w:szCs w:val="44"/>
          <w:lang w:val="en-US" w:eastAsia="zh-CN"/>
        </w:rPr>
        <w:t>课程信息管理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测试内容一：排序</w:t>
      </w:r>
    </w:p>
    <w:p>
      <w:pPr>
        <w:numPr>
          <w:ilvl w:val="0"/>
          <w:numId w:val="0"/>
        </w:numPr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使用排序方法：快速排序---挖坑版</w:t>
      </w:r>
    </w:p>
    <w:p>
      <w:pPr>
        <w:numPr>
          <w:ilvl w:val="0"/>
          <w:numId w:val="0"/>
        </w:numPr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性能：时间复杂度O(Nlog2N)，空间复杂度O(log2N)</w:t>
      </w:r>
    </w:p>
    <w:p>
      <w:pPr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color w:val="FF0000"/>
          <w:sz w:val="28"/>
          <w:szCs w:val="28"/>
          <w:lang w:val="en-US" w:eastAsia="zh-CN"/>
        </w:rPr>
        <w:t>优点：</w:t>
      </w: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平均情况下比较快，不需要额外空间，优化后使用栈不需要递归。</w:t>
      </w:r>
    </w:p>
    <w:p>
      <w:pPr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color w:val="FF0000"/>
          <w:sz w:val="28"/>
          <w:szCs w:val="28"/>
          <w:lang w:val="en-US" w:eastAsia="zh-CN"/>
        </w:rPr>
        <w:t>缺点：</w:t>
      </w: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属于不稳定排序，最坏的情况的情况下时间复杂度为O(N^2)</w:t>
      </w:r>
    </w:p>
    <w:p>
      <w:pPr>
        <w:numPr>
          <w:ilvl w:val="0"/>
          <w:numId w:val="0"/>
        </w:numPr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测试结果：本周优先与每周。</w:t>
      </w:r>
    </w:p>
    <w:p>
      <w:pPr>
        <w:rPr>
          <w:rFonts w:hint="eastAsia" w:ascii="等线" w:hAnsi="等线" w:eastAsia="等线" w:cs="等线"/>
          <w:sz w:val="28"/>
          <w:szCs w:val="28"/>
        </w:rPr>
      </w:pPr>
      <w:r>
        <w:rPr>
          <w:rFonts w:hint="eastAsia" w:ascii="等线" w:hAnsi="等线" w:eastAsia="等线" w:cs="等线"/>
          <w:sz w:val="28"/>
          <w:szCs w:val="28"/>
        </w:rPr>
        <w:drawing>
          <wp:inline distT="0" distB="0" distL="114300" distR="114300">
            <wp:extent cx="5273040" cy="289496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9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等线" w:hAnsi="等线" w:eastAsia="等线" w:cs="等线"/>
          <w:sz w:val="28"/>
          <w:szCs w:val="28"/>
        </w:rPr>
      </w:pPr>
    </w:p>
    <w:p>
      <w:pPr>
        <w:rPr>
          <w:rFonts w:hint="eastAsia" w:ascii="等线" w:hAnsi="等线" w:eastAsia="等线" w:cs="等线"/>
          <w:sz w:val="28"/>
          <w:szCs w:val="28"/>
        </w:rPr>
      </w:pPr>
    </w:p>
    <w:p>
      <w:pPr>
        <w:rPr>
          <w:rFonts w:hint="eastAsia" w:ascii="等线" w:hAnsi="等线" w:eastAsia="等线" w:cs="等线"/>
          <w:sz w:val="28"/>
          <w:szCs w:val="28"/>
        </w:rPr>
      </w:pPr>
    </w:p>
    <w:p>
      <w:pPr>
        <w:rPr>
          <w:rFonts w:hint="eastAsia" w:ascii="等线" w:hAnsi="等线" w:eastAsia="等线" w:cs="等线"/>
          <w:sz w:val="28"/>
          <w:szCs w:val="28"/>
        </w:rPr>
      </w:pPr>
    </w:p>
    <w:p>
      <w:pPr>
        <w:rPr>
          <w:rFonts w:hint="eastAsia" w:ascii="等线" w:hAnsi="等线" w:eastAsia="等线" w:cs="等线"/>
          <w:sz w:val="28"/>
          <w:szCs w:val="28"/>
        </w:rPr>
      </w:pPr>
    </w:p>
    <w:p>
      <w:pPr>
        <w:rPr>
          <w:rFonts w:hint="eastAsia" w:ascii="等线" w:hAnsi="等线" w:eastAsia="等线" w:cs="等线"/>
          <w:sz w:val="28"/>
          <w:szCs w:val="28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测试内容二：解压缩</w:t>
      </w:r>
    </w:p>
    <w:p>
      <w:pPr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压缩算法：哈夫曼压缩</w:t>
      </w:r>
    </w:p>
    <w:p>
      <w:pPr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测试结果如下：</w:t>
      </w:r>
    </w:p>
    <w:p>
      <w:pPr>
        <w:rPr>
          <w:rFonts w:hint="eastAsia" w:ascii="等线" w:hAnsi="等线" w:eastAsia="等线" w:cs="等线"/>
          <w:sz w:val="28"/>
          <w:szCs w:val="28"/>
        </w:rPr>
      </w:pPr>
      <w:r>
        <w:rPr>
          <w:rFonts w:hint="eastAsia" w:ascii="等线" w:hAnsi="等线" w:eastAsia="等线" w:cs="等线"/>
          <w:sz w:val="28"/>
          <w:szCs w:val="28"/>
        </w:rPr>
        <w:drawing>
          <wp:inline distT="0" distB="0" distL="114300" distR="114300">
            <wp:extent cx="5273675" cy="3361690"/>
            <wp:effectExtent l="0" t="0" r="14605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6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color w:val="FF0000"/>
          <w:sz w:val="28"/>
          <w:szCs w:val="28"/>
          <w:lang w:val="en-US" w:eastAsia="zh-CN"/>
        </w:rPr>
        <w:t>优点：</w:t>
      </w: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可以对多种类型文件压缩，doc，bmp，txt，cpp，py，exe文件压缩效果相对较好，其中bmp最优。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pacing w:before="96" w:beforeAutospacing="0" w:after="0" w:afterAutospacing="0"/>
        <w:ind w:left="24" w:leftChars="0" w:right="0" w:right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color w:val="FF0000"/>
          <w:sz w:val="28"/>
          <w:szCs w:val="28"/>
          <w:lang w:val="en-US" w:eastAsia="zh-CN"/>
        </w:rPr>
        <w:t>缺点：</w:t>
      </w: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文件规模较小时传入的辅助信息量相对较大压缩率差。</w:t>
      </w:r>
    </w:p>
    <w:p>
      <w:pPr>
        <w:numPr>
          <w:ilvl w:val="0"/>
          <w:numId w:val="0"/>
        </w:numPr>
        <w:ind w:left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解压部分：对应上部分的操作进行对应读取，主要思路是将压缩时传入的辅助信息提取，建立一个新的Map映射，根据这个映射，将原文件还原。</w:t>
      </w:r>
    </w:p>
    <w:p>
      <w:pPr>
        <w:numPr>
          <w:ilvl w:val="0"/>
          <w:numId w:val="0"/>
        </w:numPr>
        <w:ind w:left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测试结果：</w:t>
      </w:r>
    </w:p>
    <w:p>
      <w:pPr>
        <w:numPr>
          <w:ilvl w:val="0"/>
          <w:numId w:val="0"/>
        </w:numPr>
        <w:ind w:left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压缩后文件后缀加上了.HuffmanZip</w:t>
      </w:r>
    </w:p>
    <w:p>
      <w:pPr>
        <w:numPr>
          <w:ilvl w:val="0"/>
          <w:numId w:val="0"/>
        </w:numPr>
        <w:ind w:left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解压后在文件名后加上（New）</w:t>
      </w:r>
    </w:p>
    <w:p>
      <w:pPr>
        <w:numPr>
          <w:ilvl w:val="0"/>
          <w:numId w:val="0"/>
        </w:numPr>
        <w:ind w:left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drawing>
          <wp:inline distT="0" distB="0" distL="114300" distR="114300">
            <wp:extent cx="4152900" cy="1722120"/>
            <wp:effectExtent l="0" t="0" r="7620" b="0"/>
            <wp:docPr id="4" name="图片 4" descr="19051c604d80ef9014967fc0240d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19051c604d80ef9014967fc0240d18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drawing>
          <wp:inline distT="0" distB="0" distL="114300" distR="114300">
            <wp:extent cx="3802380" cy="1089660"/>
            <wp:effectExtent l="0" t="0" r="7620" b="7620"/>
            <wp:docPr id="5" name="图片 5" descr="ddc89f1cffbab1b457a934e2942ec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ddc89f1cffbab1b457a934e2942ecc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drawing>
          <wp:inline distT="0" distB="0" distL="114300" distR="114300">
            <wp:extent cx="5268595" cy="3296285"/>
            <wp:effectExtent l="0" t="0" r="4445" b="10795"/>
            <wp:docPr id="6" name="图片 6" descr="b3db25cdc42e582a8d8fc5b2d201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b3db25cdc42e582a8d8fc5b2d20145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drawing>
          <wp:inline distT="0" distB="0" distL="114300" distR="114300">
            <wp:extent cx="5273675" cy="3848100"/>
            <wp:effectExtent l="0" t="0" r="14605" b="7620"/>
            <wp:docPr id="7" name="图片 7" descr="911a51002b427a61f95cec1c5170a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911a51002b427a61f95cec1c5170a5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测试内容三：查找</w:t>
      </w:r>
    </w:p>
    <w:p>
      <w:pPr>
        <w:numPr>
          <w:numId w:val="0"/>
        </w:numPr>
        <w:ind w:leftChars="0"/>
        <w:rPr>
          <w:rFonts w:hint="eastAsia" w:ascii="等线" w:hAnsi="等线" w:eastAsia="等线" w:cs="等线"/>
          <w:b w:val="0"/>
          <w:bCs/>
          <w:sz w:val="28"/>
          <w:szCs w:val="32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算法思想：</w:t>
      </w:r>
      <w:r>
        <w:rPr>
          <w:rFonts w:hint="eastAsia" w:ascii="等线" w:hAnsi="等线" w:eastAsia="等线" w:cs="等线"/>
          <w:b w:val="0"/>
          <w:bCs/>
          <w:sz w:val="28"/>
          <w:szCs w:val="32"/>
          <w:lang w:val="en-US" w:eastAsia="zh-CN"/>
        </w:rPr>
        <w:t>根据课程表名称的首字母或者首字符创建哈希表，然后根据输入课程名称首字母或者首字符，利用哈希查找到对应表项再利用KMP算法逐个匹配。</w:t>
      </w:r>
    </w:p>
    <w:p>
      <w:pPr>
        <w:numPr>
          <w:numId w:val="0"/>
        </w:numPr>
        <w:ind w:leftChars="0"/>
        <w:rPr>
          <w:rFonts w:hint="eastAsia" w:ascii="等线" w:hAnsi="等线" w:eastAsia="等线" w:cs="等线"/>
          <w:b w:val="0"/>
          <w:bCs/>
          <w:sz w:val="28"/>
          <w:szCs w:val="32"/>
          <w:lang w:val="en-US" w:eastAsia="zh-CN"/>
        </w:rPr>
      </w:pPr>
      <w:r>
        <w:rPr>
          <w:rFonts w:hint="eastAsia" w:ascii="等线" w:hAnsi="等线" w:eastAsia="等线" w:cs="等线"/>
          <w:b w:val="0"/>
          <w:bCs/>
          <w:sz w:val="28"/>
          <w:szCs w:val="32"/>
          <w:lang w:val="en-US" w:eastAsia="zh-CN"/>
        </w:rPr>
        <w:t>测试结果如下：</w:t>
      </w:r>
    </w:p>
    <w:p>
      <w:pPr>
        <w:numPr>
          <w:numId w:val="0"/>
        </w:numPr>
        <w:ind w:leftChars="0"/>
        <w:rPr>
          <w:rFonts w:hint="default" w:ascii="等线" w:hAnsi="等线" w:eastAsia="等线" w:cs="等线"/>
          <w:b w:val="0"/>
          <w:bCs/>
          <w:sz w:val="28"/>
          <w:szCs w:val="32"/>
          <w:lang w:val="en-US" w:eastAsia="zh-CN"/>
        </w:rPr>
      </w:pPr>
      <w:r>
        <w:rPr>
          <w:rFonts w:hint="eastAsia" w:ascii="等线" w:hAnsi="等线" w:eastAsia="等线" w:cs="等线"/>
          <w:b w:val="0"/>
          <w:bCs/>
          <w:sz w:val="28"/>
          <w:szCs w:val="32"/>
          <w:lang w:val="en-US" w:eastAsia="zh-CN"/>
        </w:rPr>
        <w:t>（1）课程查询</w:t>
      </w:r>
    </w:p>
    <w:p>
      <w:pPr>
        <w:numPr>
          <w:numId w:val="0"/>
        </w:numPr>
        <w:ind w:leftChars="0"/>
        <w:rPr>
          <w:rFonts w:hint="eastAsia" w:ascii="等线" w:hAnsi="等线" w:eastAsia="等线" w:cs="等线"/>
          <w:b w:val="0"/>
          <w:bCs/>
          <w:sz w:val="28"/>
          <w:szCs w:val="32"/>
          <w:lang w:val="en-US" w:eastAsia="zh-CN"/>
        </w:rPr>
      </w:pPr>
      <w:r>
        <w:rPr>
          <w:rFonts w:hint="eastAsia" w:ascii="等线" w:hAnsi="等线" w:eastAsia="等线" w:cs="等线"/>
          <w:b w:val="0"/>
          <w:bCs/>
          <w:sz w:val="28"/>
          <w:szCs w:val="32"/>
          <w:lang w:val="en-US" w:eastAsia="zh-CN"/>
        </w:rPr>
        <w:drawing>
          <wp:inline distT="0" distB="0" distL="114300" distR="114300">
            <wp:extent cx="5274310" cy="1457325"/>
            <wp:effectExtent l="0" t="0" r="13970" b="5715"/>
            <wp:docPr id="12" name="图片 12" descr="237a07bc16200e169deb624bf9268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37a07bc16200e169deb624bf92683a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等线" w:hAnsi="等线" w:eastAsia="等线" w:cs="等线"/>
          <w:b w:val="0"/>
          <w:bCs/>
          <w:sz w:val="28"/>
          <w:szCs w:val="32"/>
          <w:lang w:val="en-US" w:eastAsia="zh-CN"/>
        </w:rPr>
      </w:pPr>
      <w:r>
        <w:rPr>
          <w:rFonts w:hint="eastAsia" w:ascii="等线" w:hAnsi="等线" w:eastAsia="等线" w:cs="等线"/>
          <w:b w:val="0"/>
          <w:bCs/>
          <w:sz w:val="28"/>
          <w:szCs w:val="32"/>
          <w:lang w:val="en-US" w:eastAsia="zh-CN"/>
        </w:rPr>
        <w:drawing>
          <wp:inline distT="0" distB="0" distL="114300" distR="114300">
            <wp:extent cx="5267325" cy="1112520"/>
            <wp:effectExtent l="0" t="0" r="5715" b="0"/>
            <wp:docPr id="16" name="图片 16" descr="1655108999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65510899943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Chars="0"/>
        <w:rPr>
          <w:rFonts w:hint="eastAsia" w:ascii="等线" w:hAnsi="等线" w:eastAsia="等线" w:cs="等线"/>
          <w:b w:val="0"/>
          <w:bCs/>
          <w:sz w:val="28"/>
          <w:szCs w:val="32"/>
          <w:lang w:val="en-US" w:eastAsia="zh-CN"/>
        </w:rPr>
      </w:pPr>
      <w:r>
        <w:rPr>
          <w:rFonts w:hint="eastAsia" w:ascii="等线" w:hAnsi="等线" w:eastAsia="等线" w:cs="等线"/>
          <w:b w:val="0"/>
          <w:bCs/>
          <w:sz w:val="28"/>
          <w:szCs w:val="32"/>
          <w:lang w:val="en-US" w:eastAsia="zh-CN"/>
        </w:rPr>
        <w:t>文件管理查询</w:t>
      </w:r>
    </w:p>
    <w:p>
      <w:pPr>
        <w:numPr>
          <w:numId w:val="0"/>
        </w:numPr>
        <w:rPr>
          <w:rFonts w:hint="default" w:ascii="等线" w:hAnsi="等线" w:eastAsia="等线" w:cs="等线"/>
          <w:b w:val="0"/>
          <w:bCs/>
          <w:sz w:val="28"/>
          <w:szCs w:val="32"/>
          <w:lang w:val="en-US" w:eastAsia="zh-CN"/>
        </w:rPr>
      </w:pPr>
      <w:r>
        <w:rPr>
          <w:rFonts w:hint="default" w:ascii="等线" w:hAnsi="等线" w:eastAsia="等线" w:cs="等线"/>
          <w:b w:val="0"/>
          <w:bCs/>
          <w:sz w:val="28"/>
          <w:szCs w:val="32"/>
          <w:lang w:val="en-US" w:eastAsia="zh-CN"/>
        </w:rPr>
        <w:drawing>
          <wp:inline distT="0" distB="0" distL="114300" distR="114300">
            <wp:extent cx="5273675" cy="3848100"/>
            <wp:effectExtent l="0" t="0" r="14605" b="7620"/>
            <wp:docPr id="17" name="图片 17" descr="1655109055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65510905560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rPr>
          <w:rFonts w:hint="default" w:ascii="等线" w:hAnsi="等线" w:eastAsia="等线" w:cs="等线"/>
          <w:b w:val="0"/>
          <w:bCs/>
          <w:sz w:val="28"/>
          <w:szCs w:val="32"/>
          <w:lang w:val="en-US" w:eastAsia="zh-CN"/>
        </w:rPr>
      </w:pPr>
      <w:r>
        <w:rPr>
          <w:rFonts w:hint="default" w:ascii="等线" w:hAnsi="等线" w:eastAsia="等线" w:cs="等线"/>
          <w:b w:val="0"/>
          <w:bCs/>
          <w:sz w:val="28"/>
          <w:szCs w:val="32"/>
          <w:lang w:val="en-US" w:eastAsia="zh-CN"/>
        </w:rPr>
        <w:drawing>
          <wp:inline distT="0" distB="0" distL="114300" distR="114300">
            <wp:extent cx="5273675" cy="3848100"/>
            <wp:effectExtent l="0" t="0" r="14605" b="7620"/>
            <wp:docPr id="18" name="图片 18" descr="1655109114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65510911480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rPr>
          <w:rFonts w:hint="eastAsia" w:ascii="等线" w:hAnsi="等线" w:eastAsia="等线" w:cs="等线"/>
          <w:b w:val="0"/>
          <w:bCs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b w:val="0"/>
          <w:bCs/>
          <w:color w:val="FF0000"/>
          <w:sz w:val="28"/>
          <w:szCs w:val="28"/>
          <w:lang w:val="en-US" w:eastAsia="zh-CN"/>
        </w:rPr>
        <w:t>优点：</w:t>
      </w:r>
      <w:r>
        <w:rPr>
          <w:rFonts w:hint="eastAsia" w:ascii="等线" w:hAnsi="等线" w:eastAsia="等线" w:cs="等线"/>
          <w:b w:val="0"/>
          <w:bCs/>
          <w:sz w:val="28"/>
          <w:szCs w:val="28"/>
          <w:lang w:val="en-US" w:eastAsia="zh-CN"/>
        </w:rPr>
        <w:t>插入和查找速度快，时间复杂度为O(1)。</w:t>
      </w:r>
    </w:p>
    <w:p>
      <w:pPr>
        <w:numPr>
          <w:numId w:val="0"/>
        </w:numPr>
        <w:ind w:leftChars="0"/>
        <w:rPr>
          <w:rFonts w:hint="eastAsia" w:ascii="等线" w:hAnsi="等线" w:eastAsia="等线" w:cs="等线"/>
          <w:b w:val="0"/>
          <w:bCs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b w:val="0"/>
          <w:bCs/>
          <w:color w:val="FF0000"/>
          <w:sz w:val="28"/>
          <w:szCs w:val="28"/>
          <w:lang w:val="en-US" w:eastAsia="zh-CN"/>
        </w:rPr>
        <w:t>缺点：</w:t>
      </w:r>
      <w:r>
        <w:rPr>
          <w:rFonts w:hint="eastAsia" w:ascii="等线" w:hAnsi="等线" w:eastAsia="等线" w:cs="等线"/>
          <w:b w:val="0"/>
          <w:bCs/>
          <w:sz w:val="28"/>
          <w:szCs w:val="28"/>
          <w:lang w:val="en-US" w:eastAsia="zh-CN"/>
        </w:rPr>
        <w:t>扩展性差，需要提前预测数据量的大小，不能有序遍历数据。</w:t>
      </w:r>
    </w:p>
    <w:p>
      <w:pPr>
        <w:numPr>
          <w:numId w:val="0"/>
        </w:numPr>
        <w:ind w:leftChars="0"/>
        <w:rPr>
          <w:rFonts w:hint="eastAsia" w:ascii="等线" w:hAnsi="等线" w:eastAsia="等线" w:cs="等线"/>
          <w:b w:val="0"/>
          <w:bCs/>
          <w:sz w:val="28"/>
          <w:szCs w:val="28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测试内容四：时间冲突检测</w:t>
      </w:r>
    </w:p>
    <w:p>
      <w:pPr>
        <w:numPr>
          <w:ilvl w:val="0"/>
          <w:numId w:val="0"/>
        </w:numPr>
        <w:ind w:leftChars="0"/>
        <w:rPr>
          <w:rFonts w:hint="eastAsia" w:ascii="等线" w:hAnsi="等线" w:eastAsia="等线" w:cs="等线"/>
          <w:b w:val="0"/>
          <w:bCs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b w:val="0"/>
          <w:bCs/>
          <w:sz w:val="28"/>
          <w:szCs w:val="28"/>
          <w:lang w:val="en-US" w:eastAsia="zh-CN"/>
        </w:rPr>
        <w:t>算法思想：将用户输入的活动开始时间分周次和时间分别存储，读取数据库每一项记录，将time字段分周次和时间存，最后进行比较活动开始时间是否落在某一记录的时间区间中，若是，则弹窗提示。</w:t>
      </w:r>
    </w:p>
    <w:p>
      <w:pPr>
        <w:numPr>
          <w:ilvl w:val="0"/>
          <w:numId w:val="0"/>
        </w:numPr>
        <w:ind w:leftChars="0"/>
        <w:rPr>
          <w:rFonts w:hint="eastAsia" w:ascii="等线" w:hAnsi="等线" w:eastAsia="等线" w:cs="等线"/>
          <w:b w:val="0"/>
          <w:bCs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b w:val="0"/>
          <w:bCs/>
          <w:sz w:val="28"/>
          <w:szCs w:val="28"/>
          <w:lang w:val="en-US" w:eastAsia="zh-CN"/>
        </w:rPr>
        <w:t>测试结果：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</w:rPr>
        <w:drawing>
          <wp:inline distT="0" distB="0" distL="114300" distR="114300">
            <wp:extent cx="3199130" cy="2608580"/>
            <wp:effectExtent l="0" t="0" r="1270" b="1270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913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等线" w:hAnsi="等线" w:eastAsia="等线" w:cs="等线"/>
          <w:sz w:val="28"/>
          <w:szCs w:val="28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</w:rPr>
        <w:drawing>
          <wp:inline distT="0" distB="0" distL="114300" distR="114300">
            <wp:extent cx="1325880" cy="1173480"/>
            <wp:effectExtent l="0" t="0" r="0" b="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25880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color w:val="FF0000"/>
          <w:sz w:val="28"/>
          <w:szCs w:val="28"/>
          <w:lang w:val="en-US" w:eastAsia="zh-CN"/>
        </w:rPr>
        <w:t>优点：</w:t>
      </w: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能检测到的冲突比较全面</w:t>
      </w:r>
    </w:p>
    <w:p>
      <w:pPr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color w:val="FF0000"/>
          <w:sz w:val="28"/>
          <w:szCs w:val="28"/>
          <w:lang w:val="en-US" w:eastAsia="zh-CN"/>
        </w:rPr>
        <w:t>缺点：</w:t>
      </w: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顺序遍历查找，效率不高</w:t>
      </w:r>
    </w:p>
    <w:p>
      <w:pPr>
        <w:rPr>
          <w:rFonts w:hint="eastAsia" w:ascii="等线" w:hAnsi="等线" w:eastAsia="等线" w:cs="等线"/>
          <w:sz w:val="28"/>
          <w:szCs w:val="28"/>
          <w:lang w:val="en-US" w:eastAsia="zh-CN"/>
        </w:rPr>
      </w:pPr>
    </w:p>
    <w:p>
      <w:pPr>
        <w:rPr>
          <w:rFonts w:hint="eastAsia" w:ascii="等线" w:hAnsi="等线" w:eastAsia="等线" w:cs="等线"/>
          <w:sz w:val="28"/>
          <w:szCs w:val="28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测试内容五：日志功能</w:t>
      </w:r>
    </w:p>
    <w:p>
      <w:pPr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算法思想：</w:t>
      </w:r>
    </w:p>
    <w:p>
      <w:pPr>
        <w:ind w:firstLine="560" w:firstLineChars="200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每次用户进行某操作的时候，用qDebug()&lt;&lt;“操作信息”记录下来；使用 qInstallMsgHandler 函数重定向qDebug、qInfo、qWarning、qCritical、qFatal等宏，输出到txt文件。</w:t>
      </w:r>
    </w:p>
    <w:p>
      <w:pPr>
        <w:rPr>
          <w:rFonts w:hint="default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测试结果：</w:t>
      </w:r>
    </w:p>
    <w:p>
      <w:pPr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drawing>
          <wp:inline distT="0" distB="0" distL="114300" distR="114300">
            <wp:extent cx="5267325" cy="2080895"/>
            <wp:effectExtent l="0" t="0" r="5715" b="6985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8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color w:val="FF0000"/>
          <w:sz w:val="28"/>
          <w:szCs w:val="28"/>
          <w:lang w:val="en-US" w:eastAsia="zh-CN"/>
        </w:rPr>
        <w:t>优点：</w:t>
      </w: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除了操作还能输出调试信息，且Qt自带重定向到txt文件的函数qInstallMsgHandler，使用简单。</w:t>
      </w:r>
    </w:p>
    <w:p>
      <w:pPr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color w:val="FF0000"/>
          <w:sz w:val="28"/>
          <w:szCs w:val="28"/>
          <w:lang w:val="en-US" w:eastAsia="zh-CN"/>
        </w:rPr>
        <w:t>缺点：</w:t>
      </w: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需要在设计时，在用户的每个操作后添加qDebug()&lt;&lt;“操作信息”。</w:t>
      </w:r>
    </w:p>
    <w:p>
      <w:pPr>
        <w:rPr>
          <w:rFonts w:hint="eastAsia" w:ascii="等线" w:hAnsi="等线" w:eastAsia="等线" w:cs="等线"/>
          <w:sz w:val="28"/>
          <w:szCs w:val="28"/>
          <w:lang w:val="en-US" w:eastAsia="zh-CN"/>
        </w:rPr>
      </w:pPr>
    </w:p>
    <w:p>
      <w:pPr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测试内容六：闹钟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算法思想：</w:t>
      </w:r>
    </w:p>
    <w:p>
      <w:pPr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使用QDialog类，弹出对话框让用户选择时间段来设置闹钟。判断虚拟系统的时间是否为设置的时间，是的话用QMessageBox弹出提示消息。</w:t>
      </w:r>
    </w:p>
    <w:p>
      <w:pPr>
        <w:rPr>
          <w:rFonts w:hint="default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测试结果：</w:t>
      </w:r>
    </w:p>
    <w:p>
      <w:pPr>
        <w:rPr>
          <w:rFonts w:hint="default" w:ascii="等线" w:hAnsi="等线" w:eastAsia="等线" w:cs="等线"/>
          <w:sz w:val="28"/>
          <w:szCs w:val="28"/>
          <w:lang w:val="en-US" w:eastAsia="zh-CN"/>
        </w:rPr>
      </w:pPr>
      <w:r>
        <w:rPr>
          <w:rFonts w:hint="default" w:ascii="等线" w:hAnsi="等线" w:eastAsia="等线" w:cs="等线"/>
          <w:sz w:val="28"/>
          <w:szCs w:val="28"/>
          <w:lang w:val="en-US" w:eastAsia="zh-CN"/>
        </w:rPr>
        <w:drawing>
          <wp:inline distT="0" distB="0" distL="114300" distR="114300">
            <wp:extent cx="2225040" cy="1219200"/>
            <wp:effectExtent l="0" t="0" r="0" b="0"/>
            <wp:docPr id="23" name="图片 23" descr="322c122053b8c8f9b5a7645b05cb0d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322c122053b8c8f9b5a7645b05cb0d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right="0"/>
        <w:rPr>
          <w:rFonts w:hint="eastAsia" w:ascii="等线" w:hAnsi="等线" w:eastAsia="等线" w:cs="等线"/>
          <w:kern w:val="2"/>
          <w:sz w:val="28"/>
          <w:szCs w:val="28"/>
          <w:lang w:val="en-US" w:eastAsia="zh-CN" w:bidi="ar-SA"/>
        </w:rPr>
      </w:pPr>
      <w:r>
        <w:rPr>
          <w:rFonts w:hint="eastAsia" w:ascii="等线" w:hAnsi="等线" w:eastAsia="等线" w:cs="等线"/>
          <w:color w:val="FF0000"/>
          <w:kern w:val="2"/>
          <w:sz w:val="28"/>
          <w:szCs w:val="28"/>
          <w:lang w:val="en-US" w:eastAsia="zh-CN" w:bidi="ar-SA"/>
        </w:rPr>
        <w:t>优点：</w:t>
      </w:r>
      <w:r>
        <w:rPr>
          <w:rFonts w:hint="eastAsia" w:ascii="等线" w:hAnsi="等线" w:eastAsia="等线" w:cs="等线"/>
          <w:kern w:val="2"/>
          <w:sz w:val="28"/>
          <w:szCs w:val="28"/>
          <w:lang w:val="en-US" w:eastAsia="zh-CN" w:bidi="ar-SA"/>
        </w:rPr>
        <w:t>实现起来简单，逻辑比较直接。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right="0"/>
        <w:rPr>
          <w:rFonts w:hint="eastAsia" w:ascii="等线" w:hAnsi="等线" w:eastAsia="等线" w:cs="等线"/>
          <w:kern w:val="2"/>
          <w:sz w:val="28"/>
          <w:szCs w:val="28"/>
          <w:lang w:val="en-US" w:eastAsia="zh-CN" w:bidi="ar-SA"/>
        </w:rPr>
      </w:pPr>
      <w:r>
        <w:rPr>
          <w:rFonts w:hint="eastAsia" w:ascii="等线" w:hAnsi="等线" w:eastAsia="等线" w:cs="等线"/>
          <w:color w:val="FF0000"/>
          <w:kern w:val="2"/>
          <w:sz w:val="28"/>
          <w:szCs w:val="28"/>
          <w:lang w:val="en-US" w:eastAsia="zh-CN" w:bidi="ar-SA"/>
        </w:rPr>
        <w:t>缺点：</w:t>
      </w:r>
      <w:r>
        <w:rPr>
          <w:rFonts w:hint="eastAsia" w:ascii="等线" w:hAnsi="等线" w:eastAsia="等线" w:cs="等线"/>
          <w:kern w:val="2"/>
          <w:sz w:val="28"/>
          <w:szCs w:val="28"/>
          <w:lang w:val="en-US" w:eastAsia="zh-CN" w:bidi="ar-SA"/>
        </w:rPr>
        <w:t>只能实现对特定时间的闹钟的设置且闹钟无法精确到秒（默认为00秒）。</w:t>
      </w:r>
    </w:p>
    <w:p>
      <w:pPr>
        <w:pStyle w:val="5"/>
        <w:keepNext w:val="0"/>
        <w:keepLines w:val="0"/>
        <w:widowControl/>
        <w:suppressLineNumbers w:val="0"/>
        <w:spacing w:before="0" w:beforeAutospacing="0" w:after="0" w:afterAutospacing="0"/>
        <w:ind w:right="0"/>
        <w:rPr>
          <w:rFonts w:hint="default" w:ascii="等线" w:hAnsi="等线" w:eastAsia="等线" w:cs="等线"/>
          <w:kern w:val="2"/>
          <w:sz w:val="28"/>
          <w:szCs w:val="28"/>
          <w:lang w:val="en-US" w:eastAsia="zh-CN" w:bidi="ar-SA"/>
        </w:rPr>
      </w:pPr>
    </w:p>
    <w:p>
      <w:pPr>
        <w:numPr>
          <w:ilvl w:val="0"/>
          <w:numId w:val="1"/>
        </w:numPr>
        <w:rPr>
          <w:rFonts w:hint="eastAsia" w:ascii="黑体" w:hAnsi="黑体" w:eastAsia="黑体" w:cs="黑体"/>
          <w:sz w:val="44"/>
          <w:szCs w:val="44"/>
          <w:lang w:val="en-US" w:eastAsia="zh-CN"/>
        </w:rPr>
      </w:pPr>
      <w:r>
        <w:rPr>
          <w:rFonts w:hint="eastAsia" w:ascii="黑体" w:hAnsi="黑体" w:eastAsia="黑体" w:cs="黑体"/>
          <w:sz w:val="44"/>
          <w:szCs w:val="44"/>
          <w:lang w:val="en-US" w:eastAsia="zh-CN"/>
        </w:rPr>
        <w:t>校园导航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功能设计：从主界面进入导航系统以后，选择当前位置，途经位置，终点位置和导航策略，点击开始导航后系统显示出规划线路。</w:t>
      </w:r>
    </w:p>
    <w:p>
      <w:pPr>
        <w:numPr>
          <w:ilvl w:val="0"/>
          <w:numId w:val="0"/>
        </w:numPr>
        <w:ind w:left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主要为时间最短策略和距离最短策略。其中时间最短策略采用对道路拥挤度进行标记。</w:t>
      </w:r>
    </w:p>
    <w:p>
      <w:pPr>
        <w:numPr>
          <w:ilvl w:val="0"/>
          <w:numId w:val="4"/>
        </w:numPr>
        <w:ind w:left="420" w:leftChars="0" w:hanging="420" w:firstLine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测试结果：</w:t>
      </w:r>
    </w:p>
    <w:p>
      <w:pPr>
        <w:numPr>
          <w:ilvl w:val="0"/>
          <w:numId w:val="0"/>
        </w:numPr>
        <w:ind w:left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当选择【最短距离】时，因校园设计方正，所以可能有多种路径</w:t>
      </w:r>
    </w:p>
    <w:p>
      <w:pPr>
        <w:numPr>
          <w:ilvl w:val="0"/>
          <w:numId w:val="0"/>
        </w:numPr>
        <w:ind w:left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drawing>
          <wp:inline distT="0" distB="0" distL="114300" distR="114300">
            <wp:extent cx="2346960" cy="3444240"/>
            <wp:effectExtent l="0" t="0" r="0" b="0"/>
            <wp:docPr id="8" name="图片 8" descr="6092fc0173a1ccd56ee24e33c748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6092fc0173a1ccd56ee24e33c74862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drawing>
          <wp:inline distT="0" distB="0" distL="114300" distR="114300">
            <wp:extent cx="4117340" cy="4323080"/>
            <wp:effectExtent l="0" t="0" r="12700" b="5080"/>
            <wp:docPr id="1" name="图片 1" descr="7961e00ff559c8442df3eb7823e18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7961e00ff559c8442df3eb7823e180c"/>
                    <pic:cNvPicPr>
                      <a:picLocks noChangeAspect="1"/>
                    </pic:cNvPicPr>
                  </pic:nvPicPr>
                  <pic:blipFill>
                    <a:blip r:embed="rId23"/>
                    <a:srcRect l="4366" t="4929" r="49649" b="12602"/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432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drawing>
          <wp:inline distT="0" distB="0" distL="114300" distR="114300">
            <wp:extent cx="4107180" cy="4321175"/>
            <wp:effectExtent l="0" t="0" r="7620" b="6985"/>
            <wp:docPr id="14" name="图片 14" descr="f389d6dc2c52da7ab82d33b1d0a2cc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f389d6dc2c52da7ab82d33b1d0a2cc4"/>
                    <pic:cNvPicPr>
                      <a:picLocks noChangeAspect="1"/>
                    </pic:cNvPicPr>
                  </pic:nvPicPr>
                  <pic:blipFill>
                    <a:blip r:embed="rId24"/>
                    <a:srcRect l="26622" t="3086" r="27200" b="10544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432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当选择【最短时间】时，因每条道路拥挤度不同，所以基本上只有一条最佳路径。</w:t>
      </w:r>
    </w:p>
    <w:p>
      <w:pPr>
        <w:numPr>
          <w:ilvl w:val="0"/>
          <w:numId w:val="0"/>
        </w:numPr>
        <w:ind w:left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drawing>
          <wp:inline distT="0" distB="0" distL="114300" distR="114300">
            <wp:extent cx="2225040" cy="3398520"/>
            <wp:effectExtent l="0" t="0" r="0" b="0"/>
            <wp:docPr id="11" name="图片 11" descr="884005995726b7532f766c6d71b7f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884005995726b7532f766c6d71b7f6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drawing>
          <wp:inline distT="0" distB="0" distL="114300" distR="114300">
            <wp:extent cx="4556760" cy="4732020"/>
            <wp:effectExtent l="0" t="0" r="0" b="7620"/>
            <wp:docPr id="13" name="图片 13" descr="1655026967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165502696768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473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rPr>
          <w:rFonts w:hint="eastAsia" w:ascii="等线" w:hAnsi="等线" w:eastAsia="等线" w:cs="等线"/>
          <w:sz w:val="28"/>
          <w:szCs w:val="28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测试结果：导航规划基本符合预期</w:t>
      </w:r>
    </w:p>
    <w:p>
      <w:pPr>
        <w:numPr>
          <w:ilvl w:val="0"/>
          <w:numId w:val="0"/>
        </w:numPr>
        <w:ind w:leftChars="0"/>
        <w:rPr>
          <w:rFonts w:hint="eastAsia" w:ascii="等线" w:hAnsi="等线" w:eastAsia="等线" w:cs="等线"/>
          <w:sz w:val="28"/>
          <w:szCs w:val="28"/>
          <w:vertAlign w:val="baseline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lang w:val="en-US" w:eastAsia="zh-CN"/>
        </w:rPr>
        <w:t>优点：</w:t>
      </w:r>
      <w:r>
        <w:rPr>
          <w:rFonts w:hint="eastAsia" w:ascii="等线" w:hAnsi="等线" w:eastAsia="等线" w:cs="等线"/>
          <w:sz w:val="28"/>
          <w:szCs w:val="28"/>
          <w:vertAlign w:val="baseline"/>
          <w:lang w:val="en-US" w:eastAsia="zh-CN"/>
        </w:rPr>
        <w:t>简单易于实现，不容易出错，并且易修改</w:t>
      </w:r>
    </w:p>
    <w:p>
      <w:pPr>
        <w:numPr>
          <w:ilvl w:val="0"/>
          <w:numId w:val="0"/>
        </w:numPr>
        <w:ind w:leftChars="0"/>
        <w:rPr>
          <w:rFonts w:hint="eastAsia" w:ascii="等线" w:hAnsi="等线" w:eastAsia="等线" w:cs="等线"/>
          <w:sz w:val="28"/>
          <w:szCs w:val="28"/>
          <w:vertAlign w:val="baseline"/>
          <w:lang w:val="en-US" w:eastAsia="zh-CN"/>
        </w:rPr>
      </w:pPr>
      <w:r>
        <w:rPr>
          <w:rFonts w:hint="eastAsia" w:ascii="等线" w:hAnsi="等线" w:eastAsia="等线" w:cs="等线"/>
          <w:sz w:val="28"/>
          <w:szCs w:val="28"/>
          <w:vertAlign w:val="baseline"/>
          <w:lang w:val="en-US" w:eastAsia="zh-CN"/>
        </w:rPr>
        <w:t>缺点：算法效率较低，若面对更为复杂的道路结点效率会大打折扣</w:t>
      </w:r>
    </w:p>
    <w:p>
      <w:pPr>
        <w:numPr>
          <w:ilvl w:val="0"/>
          <w:numId w:val="0"/>
        </w:numPr>
        <w:ind w:leftChars="0"/>
        <w:rPr>
          <w:rFonts w:hint="eastAsia" w:ascii="等线" w:hAnsi="等线" w:eastAsia="等线" w:cs="等线"/>
          <w:sz w:val="28"/>
          <w:szCs w:val="28"/>
          <w:vertAlign w:val="baseline"/>
          <w:lang w:val="en-US" w:eastAsia="zh-CN"/>
        </w:rPr>
      </w:pPr>
    </w:p>
    <w:p>
      <w:pPr>
        <w:numPr>
          <w:ilvl w:val="0"/>
          <w:numId w:val="1"/>
        </w:numPr>
        <w:ind w:left="0" w:leftChars="0" w:firstLine="0" w:firstLineChars="0"/>
        <w:rPr>
          <w:rFonts w:hint="eastAsia" w:ascii="黑体" w:hAnsi="黑体" w:eastAsia="黑体" w:cs="黑体"/>
          <w:sz w:val="44"/>
          <w:szCs w:val="44"/>
          <w:vertAlign w:val="baseline"/>
          <w:lang w:val="en-US" w:eastAsia="zh-CN"/>
        </w:rPr>
      </w:pPr>
      <w:r>
        <w:rPr>
          <w:rFonts w:hint="eastAsia" w:ascii="黑体" w:hAnsi="黑体" w:eastAsia="黑体" w:cs="黑体"/>
          <w:sz w:val="44"/>
          <w:szCs w:val="44"/>
          <w:vertAlign w:val="baseline"/>
          <w:lang w:val="en-US" w:eastAsia="zh-CN"/>
        </w:rPr>
        <w:t>总结</w:t>
      </w:r>
    </w:p>
    <w:p>
      <w:pPr>
        <w:numPr>
          <w:ilvl w:val="0"/>
          <w:numId w:val="0"/>
        </w:numPr>
        <w:ind w:leftChars="0" w:firstLine="560" w:firstLineChars="200"/>
        <w:rPr>
          <w:rFonts w:hint="default" w:ascii="等线" w:hAnsi="等线" w:eastAsia="等线" w:cs="等线"/>
          <w:sz w:val="28"/>
          <w:szCs w:val="28"/>
          <w:vertAlign w:val="baseline"/>
          <w:lang w:val="en-US" w:eastAsia="zh-CN"/>
        </w:rPr>
      </w:pPr>
      <w:bookmarkStart w:id="0" w:name="_GoBack"/>
      <w:bookmarkEnd w:id="0"/>
      <w:r>
        <w:rPr>
          <w:rFonts w:hint="eastAsia" w:ascii="等线" w:hAnsi="等线" w:eastAsia="等线" w:cs="等线"/>
          <w:sz w:val="28"/>
          <w:szCs w:val="28"/>
          <w:vertAlign w:val="baseline"/>
          <w:lang w:val="en-US" w:eastAsia="zh-CN"/>
        </w:rPr>
        <w:t>通过以上测试，可以看出，本系统可实现课程设计基本要求，但在某些算法上还有优化空间。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5" name="文本框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</w:pPr>
                          <w:r>
                            <w:t xml:space="preserve">第 </w:t>
                          </w: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t xml:space="preserve"> 页 共 </w:t>
                          </w:r>
                          <w:r>
                            <w:fldChar w:fldCharType="begin"/>
                          </w:r>
                          <w:r>
                            <w:instrText xml:space="preserve"> NUMPAGES  \* MERGEFORMAT </w:instrText>
                          </w:r>
                          <w:r>
                            <w:fldChar w:fldCharType="separate"/>
                          </w:r>
                          <w:r>
                            <w:t>9</w:t>
                          </w:r>
                          <w:r>
                            <w:fldChar w:fldCharType="end"/>
                          </w:r>
                          <w: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GGthHI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</w:pPr>
                    <w:r>
                      <w:t xml:space="preserve">第 </w:t>
                    </w: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t xml:space="preserve"> 页 共 </w:t>
                    </w:r>
                    <w:r>
                      <w:fldChar w:fldCharType="begin"/>
                    </w:r>
                    <w:r>
                      <w:instrText xml:space="preserve"> NUMPAGES  \* MERGEFORMAT </w:instrText>
                    </w:r>
                    <w:r>
                      <w:fldChar w:fldCharType="separate"/>
                    </w:r>
                    <w:r>
                      <w:t>9</w:t>
                    </w:r>
                    <w:r>
                      <w:fldChar w:fldCharType="end"/>
                    </w:r>
                    <w: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4"/>
      <w:jc w:val="center"/>
      <w:rPr>
        <w:rFonts w:hint="eastAsia" w:eastAsiaTheme="minorEastAsia"/>
        <w:sz w:val="24"/>
        <w:szCs w:val="36"/>
        <w:lang w:val="en-US" w:eastAsia="zh-CN"/>
      </w:rPr>
    </w:pPr>
    <w:r>
      <w:rPr>
        <w:rFonts w:hint="eastAsia"/>
        <w:sz w:val="24"/>
        <w:szCs w:val="36"/>
        <w:lang w:val="en-US" w:eastAsia="zh-CN"/>
      </w:rPr>
      <w:t>测试报告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F7121D1"/>
    <w:multiLevelType w:val="singleLevel"/>
    <w:tmpl w:val="9F7121D1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F39BD917"/>
    <w:multiLevelType w:val="singleLevel"/>
    <w:tmpl w:val="F39BD917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FCA6ACD0"/>
    <w:multiLevelType w:val="singleLevel"/>
    <w:tmpl w:val="FCA6ACD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0DA626D8"/>
    <w:multiLevelType w:val="singleLevel"/>
    <w:tmpl w:val="0DA626D8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GI4NjI5OTBmMDM1ODFlMDkzNDFlZTFiMWNhZWU5ZTMifQ=="/>
  </w:docVars>
  <w:rsids>
    <w:rsidRoot w:val="00000000"/>
    <w:rsid w:val="059525AF"/>
    <w:rsid w:val="0ECC0CF3"/>
    <w:rsid w:val="71620485"/>
    <w:rsid w:val="71EC2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8">
    <w:name w:val="Default Paragraph Font"/>
    <w:semiHidden/>
    <w:qFormat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4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5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table" w:styleId="7">
    <w:name w:val="Table Grid"/>
    <w:basedOn w:val="6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jpe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9" Type="http://schemas.openxmlformats.org/officeDocument/2006/relationships/fontTable" Target="fontTable.xml"/><Relationship Id="rId28" Type="http://schemas.openxmlformats.org/officeDocument/2006/relationships/numbering" Target="numbering.xml"/><Relationship Id="rId27" Type="http://schemas.openxmlformats.org/officeDocument/2006/relationships/customXml" Target="../customXml/item1.xml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Office_11.1.0.11744_F1E327BC-269C-435d-A152-05C5408002CA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2022-06-12T05:23:00Z</dcterms:created>
  <dc:creator>DELL</dc:creator>
  <cp:lastModifiedBy>WPS_1629814291</cp:lastModifiedBy>
  <dcterms:modified xsi:type="dcterms:W3CDTF">2022-06-13T08:47:22Z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2052-11.1.0.11744</vt:lpwstr>
  </property>
  <property fmtid="{D5CDD505-2E9C-101B-9397-08002B2CF9AE}" pid="3" name="ICV">
    <vt:lpwstr>43B7D42435B445178CA2C26F1D165A4F</vt:lpwstr>
  </property>
</Properties>
</file>